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8E5F" w14:textId="2C6BA1BB" w:rsidR="00DD340B" w:rsidRPr="00DD340B" w:rsidRDefault="00DD340B" w:rsidP="00DD340B">
      <w:pPr>
        <w:spacing w:before="100" w:beforeAutospacing="1" w:after="100" w:afterAutospacing="1" w:line="240" w:lineRule="auto"/>
        <w:rPr>
          <w:rFonts w:ascii="Verdana" w:eastAsia="Times New Roman" w:hAnsi="Verdana" w:cs="Times New Roman"/>
          <w:color w:val="000000"/>
          <w:sz w:val="17"/>
          <w:szCs w:val="17"/>
        </w:rPr>
      </w:pPr>
      <w:r w:rsidRPr="00DD340B">
        <w:rPr>
          <w:rFonts w:ascii="Verdana" w:eastAsia="Times New Roman" w:hAnsi="Verdana" w:cs="Times New Roman"/>
          <w:color w:val="000000"/>
          <w:sz w:val="17"/>
          <w:szCs w:val="17"/>
          <w:shd w:val="clear" w:color="auto" w:fill="FFFFFF"/>
        </w:rPr>
        <w:t xml:space="preserve">We, the </w:t>
      </w:r>
      <w:r w:rsidR="00C14F84">
        <w:rPr>
          <w:rFonts w:ascii="Verdana" w:eastAsia="Times New Roman" w:hAnsi="Verdana" w:cs="Times New Roman"/>
          <w:color w:val="000000"/>
          <w:sz w:val="17"/>
          <w:szCs w:val="17"/>
          <w:shd w:val="clear" w:color="auto" w:fill="FFFFFF"/>
        </w:rPr>
        <w:t>Coastal Cape Baseball</w:t>
      </w:r>
      <w:r w:rsidRPr="00DD340B">
        <w:rPr>
          <w:rFonts w:ascii="Verdana" w:eastAsia="Times New Roman" w:hAnsi="Verdana" w:cs="Times New Roman"/>
          <w:color w:val="000000"/>
          <w:sz w:val="17"/>
          <w:szCs w:val="17"/>
          <w:shd w:val="clear" w:color="auto" w:fill="FFFFFF"/>
        </w:rPr>
        <w:t>, have implemented the following Code of Conduct for the important message it holds about the proper role of parents in supporting their child in youth sports. Parents should read, understand, and sign this form prior to their children participating in our league.</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21"/>
          <w:szCs w:val="21"/>
        </w:rPr>
        <w:br/>
      </w:r>
      <w:r w:rsidRPr="00DD340B">
        <w:rPr>
          <w:rFonts w:ascii="Verdana" w:eastAsia="Times New Roman" w:hAnsi="Verdana" w:cs="Times New Roman"/>
          <w:i/>
          <w:iCs/>
          <w:color w:val="000000"/>
          <w:sz w:val="17"/>
          <w:szCs w:val="17"/>
          <w:shd w:val="clear" w:color="auto" w:fill="FFFFFF"/>
        </w:rPr>
        <w:t>Preamble:</w:t>
      </w:r>
      <w:r w:rsidRPr="00DD340B">
        <w:rPr>
          <w:rFonts w:ascii="Verdana" w:eastAsia="Times New Roman" w:hAnsi="Verdana" w:cs="Times New Roman"/>
          <w:color w:val="000000"/>
          <w:sz w:val="17"/>
          <w:szCs w:val="17"/>
          <w:shd w:val="clear" w:color="auto" w:fill="FFFFFF"/>
        </w:rPr>
        <w:t>  The essential elements of character-building and ethics in sports are embodied in the concept of sportsmanship and six core principles:</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Trustworthiness                                                </w:t>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Fairness</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Respect                                             </w:t>
      </w:r>
      <w:r w:rsidR="00C14F84">
        <w:rPr>
          <w:rFonts w:ascii="Verdana" w:eastAsia="Times New Roman" w:hAnsi="Verdana" w:cs="Times New Roman"/>
          <w:color w:val="000000"/>
          <w:sz w:val="17"/>
          <w:szCs w:val="17"/>
          <w:shd w:val="clear" w:color="auto" w:fill="FFFFFF"/>
        </w:rPr>
        <w:tab/>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Caring</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Responsibility                                                 </w:t>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Good Citizenship</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The highest potential of sports is achieved when competition reflects these “six pillars of character.” I therefore agree to the following:</w:t>
      </w:r>
    </w:p>
    <w:p w14:paraId="7ED4BCD5"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not force my child to participate in sports, they participate to have fun and that the game is for youth, not adults.</w:t>
      </w:r>
    </w:p>
    <w:p w14:paraId="425D2DFE"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inform the coach of any physical disability or ailment that may affect the safety of my child or the safety of others.</w:t>
      </w:r>
    </w:p>
    <w:p w14:paraId="0BBA316F"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learn the rules of the game and the policies of the league.</w:t>
      </w:r>
    </w:p>
    <w:p w14:paraId="01071FBB"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(and my guests) will be a positive role model for my child and encourage sportsmanship by showing respect and courtesy. I will demonstrate positive support for all players, coaches, officials and spectators at every game, practice, or other sporting event.</w:t>
      </w:r>
    </w:p>
    <w:p w14:paraId="09590973"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(and my guests) will not engage in any kind of unsportsmanlike conduct with any official, coach, player, or parent/guardian such as booing or taunting, refusing to shake hands, or using profane language or gestures.</w:t>
      </w:r>
    </w:p>
    <w:p w14:paraId="37CC435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not encourage any behaviors or practices that would endanger the health and wellbeing of the athletes.</w:t>
      </w:r>
    </w:p>
    <w:p w14:paraId="323F44CB"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teach my child to play by the rules and to resolve conflicts without resorting to hostility or violence.</w:t>
      </w:r>
    </w:p>
    <w:p w14:paraId="403EF11E"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demand that my child treat other players, coaches, officials, and spectators with respect regardless of race, creed, color, sex, or ability.</w:t>
      </w:r>
    </w:p>
    <w:p w14:paraId="49B4EFC7"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teach my child that doing one’s best is more important than winning, so that my child will never feel defeated by the outcome of a game or his/her performance.</w:t>
      </w:r>
    </w:p>
    <w:p w14:paraId="3D5F840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praise my child for competing fairly and trying hard, and make my child feel like a winner every time.</w:t>
      </w:r>
    </w:p>
    <w:p w14:paraId="1457E49F"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never ridicule or yell at my child or other participants for making a mistake or losing a competition.</w:t>
      </w:r>
    </w:p>
    <w:p w14:paraId="0AEA5B77"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emphasize skill development and practices and how they benefit my child over winning. I will also de-emphasize games and competition in the lower age groups.</w:t>
      </w:r>
    </w:p>
    <w:p w14:paraId="5BC3A47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promote the emotion and physical wellbeing of the athletes ahead of any personal desire I may have for my child to win.</w:t>
      </w:r>
    </w:p>
    <w:p w14:paraId="7B887670"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respect the official and their authority during games and will never question, discuss, or confront coaches at the game field, and will take time to speak with coaches at an agreed upon time and place.</w:t>
      </w:r>
    </w:p>
    <w:p w14:paraId="02D95FA3" w14:textId="77777777" w:rsid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shd w:val="clear" w:color="auto" w:fill="FFFFFF"/>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demand a sports environment for my child that is free from drugs, tobacco, and alcohol and I will refrain from their use at all sports events.</w:t>
      </w:r>
    </w:p>
    <w:p w14:paraId="7A4AC248" w14:textId="210C3B5F" w:rsidR="00C14F84" w:rsidRP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lastRenderedPageBreak/>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refrain from coaching my child or other players during games and practices unless I am one of the official coaches of the team.</w:t>
      </w:r>
    </w:p>
    <w:p w14:paraId="090D2B8F" w14:textId="574E84D5" w:rsidR="00DD340B" w:rsidRP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shd w:val="clear" w:color="auto" w:fill="FFFFFF"/>
        </w:rPr>
      </w:pPr>
      <w:r w:rsidRPr="00DD340B">
        <w:rPr>
          <w:rFonts w:ascii="Verdana" w:eastAsia="Times New Roman" w:hAnsi="Verdana" w:cs="Times New Roman"/>
          <w:color w:val="000000"/>
          <w:sz w:val="17"/>
          <w:szCs w:val="17"/>
          <w:shd w:val="clear" w:color="auto" w:fill="FFFFFF"/>
        </w:rPr>
        <w:t>Any parent guilty of improper conduct at any game or practice will be asked to leave the sports facility and be</w:t>
      </w:r>
      <w:r w:rsidR="00C14F84">
        <w:rPr>
          <w:rFonts w:ascii="Verdana" w:eastAsia="Times New Roman" w:hAnsi="Verdana" w:cs="Times New Roman"/>
          <w:color w:val="000000"/>
          <w:sz w:val="17"/>
          <w:szCs w:val="17"/>
          <w:shd w:val="clear" w:color="auto" w:fill="FFFFFF"/>
        </w:rPr>
        <w:t xml:space="preserve"> </w:t>
      </w:r>
      <w:r w:rsidRPr="00DD340B">
        <w:rPr>
          <w:rFonts w:ascii="Verdana" w:eastAsia="Times New Roman" w:hAnsi="Verdana" w:cs="Times New Roman"/>
          <w:color w:val="000000"/>
          <w:sz w:val="17"/>
          <w:szCs w:val="17"/>
          <w:shd w:val="clear" w:color="auto" w:fill="FFFFFF"/>
        </w:rPr>
        <w:t>suspended from the following game. Repeat violations may cause a multiple game suspension, or the season forfeiture of the privilege of attending all games.</w:t>
      </w:r>
    </w:p>
    <w:p w14:paraId="54CC9512" w14:textId="77777777" w:rsidR="00000000" w:rsidRDefault="00000000"/>
    <w:sectPr w:rsidR="0063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0B"/>
    <w:rsid w:val="001D3108"/>
    <w:rsid w:val="002637DA"/>
    <w:rsid w:val="004C3F67"/>
    <w:rsid w:val="00620F7F"/>
    <w:rsid w:val="00B520DB"/>
    <w:rsid w:val="00C14F84"/>
    <w:rsid w:val="00D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097F"/>
  <w15:chartTrackingRefBased/>
  <w15:docId w15:val="{6F3DC1C1-AD2C-4C62-92D0-B8BBFB7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340B"/>
    <w:rPr>
      <w:i/>
      <w:iCs/>
    </w:rPr>
  </w:style>
  <w:style w:type="paragraph" w:styleId="ListParagraph">
    <w:name w:val="List Paragraph"/>
    <w:basedOn w:val="Normal"/>
    <w:uiPriority w:val="34"/>
    <w:qFormat/>
    <w:rsid w:val="00DD34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Nye</dc:creator>
  <cp:keywords/>
  <dc:description/>
  <cp:lastModifiedBy>Abigail Nye</cp:lastModifiedBy>
  <cp:revision>2</cp:revision>
  <dcterms:created xsi:type="dcterms:W3CDTF">2024-12-20T16:33:00Z</dcterms:created>
  <dcterms:modified xsi:type="dcterms:W3CDTF">2024-12-20T16:33:00Z</dcterms:modified>
</cp:coreProperties>
</file>